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D3" w:rsidRPr="008F5D7D" w:rsidRDefault="00BC4CD3" w:rsidP="008F5D7D">
      <w:pPr>
        <w:pStyle w:val="4"/>
        <w:jc w:val="center"/>
        <w:rPr>
          <w:sz w:val="24"/>
        </w:rPr>
      </w:pPr>
      <w:r w:rsidRPr="008F5D7D">
        <w:rPr>
          <w:sz w:val="24"/>
        </w:rPr>
        <w:t>Совет депутатов</w:t>
      </w:r>
    </w:p>
    <w:p w:rsidR="00BC4CD3" w:rsidRPr="008F5D7D" w:rsidRDefault="00BC4CD3" w:rsidP="008F5D7D">
      <w:pPr>
        <w:pStyle w:val="4"/>
        <w:jc w:val="center"/>
        <w:rPr>
          <w:sz w:val="24"/>
        </w:rPr>
      </w:pPr>
      <w:r w:rsidRPr="008F5D7D">
        <w:rPr>
          <w:sz w:val="24"/>
        </w:rPr>
        <w:t>Муниципального образования Лабазинский сельсовет</w:t>
      </w:r>
    </w:p>
    <w:p w:rsidR="00BC4CD3" w:rsidRPr="008F5D7D" w:rsidRDefault="00BC4CD3" w:rsidP="008F5D7D">
      <w:pPr>
        <w:pStyle w:val="4"/>
        <w:jc w:val="center"/>
        <w:rPr>
          <w:sz w:val="24"/>
        </w:rPr>
      </w:pPr>
      <w:r w:rsidRPr="008F5D7D">
        <w:rPr>
          <w:sz w:val="24"/>
        </w:rPr>
        <w:t>Курманаевского района Оренбургской области</w:t>
      </w:r>
    </w:p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7D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CD3" w:rsidRPr="008F5D7D" w:rsidRDefault="00BC4CD3" w:rsidP="008F5D7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8F5D7D">
        <w:rPr>
          <w:i w:val="0"/>
          <w:sz w:val="24"/>
          <w:szCs w:val="24"/>
        </w:rPr>
        <w:t>РЕШЕНИЕ</w:t>
      </w:r>
    </w:p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CD3" w:rsidRPr="008F5D7D" w:rsidRDefault="00F10987" w:rsidP="008F5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05</w:t>
      </w:r>
      <w:r w:rsidR="00BC4CD3" w:rsidRPr="008F5D7D">
        <w:rPr>
          <w:rFonts w:ascii="Times New Roman" w:hAnsi="Times New Roman" w:cs="Times New Roman"/>
          <w:sz w:val="28"/>
          <w:szCs w:val="28"/>
        </w:rPr>
        <w:t xml:space="preserve">.09.2022                                                                                                          № </w:t>
      </w:r>
      <w:r w:rsidRPr="008F5D7D">
        <w:rPr>
          <w:rFonts w:ascii="Times New Roman" w:hAnsi="Times New Roman" w:cs="Times New Roman"/>
          <w:sz w:val="28"/>
          <w:szCs w:val="28"/>
        </w:rPr>
        <w:t>84</w:t>
      </w:r>
    </w:p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CD3" w:rsidRPr="008F5D7D" w:rsidRDefault="00BC4CD3" w:rsidP="008F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D7D" w:rsidRPr="008F5D7D" w:rsidRDefault="008F5D7D" w:rsidP="008F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Лабазинский сельсовет Курманаевского района Оренбургской области</w:t>
      </w:r>
    </w:p>
    <w:p w:rsidR="008F5D7D" w:rsidRPr="008F5D7D" w:rsidRDefault="008F5D7D" w:rsidP="008F5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Совета депутатов от 26.06.2018 № 87 «Об утверждении Положения о территориальном общественном самоуправлении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F5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 Лабазинский сельсовет Курманаевского района Оренбургской области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», на основании Устава муниципального образования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ведения реестра территориального общественного самоуправления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Лабазинский сельсовет Курманаевского района Оренбургской области, согласно приложению.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 xml:space="preserve">2. Решение </w:t>
      </w:r>
      <w:r w:rsidRPr="008F5D7D">
        <w:rPr>
          <w:rFonts w:ascii="Times New Roman" w:hAnsi="Times New Roman" w:cs="Times New Roman"/>
          <w:sz w:val="28"/>
          <w:szCs w:val="28"/>
        </w:rPr>
        <w:t>Совета депутатов от 26.06.2018 № 89 «</w:t>
      </w:r>
      <w:r w:rsidRPr="008F5D7D">
        <w:rPr>
          <w:rFonts w:ascii="Times New Roman" w:hAnsi="Times New Roman" w:cs="Times New Roman"/>
          <w:bCs/>
          <w:sz w:val="28"/>
          <w:szCs w:val="28"/>
        </w:rPr>
        <w:t>Об утверждении Порядка ведения реестра территориального общественного самоуправления в муниципальном образовании Лабазинский сельсовет Курманаевского района Оренбургской области» признать утратившим силу.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F5D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F5D7D" w:rsidRPr="008F5D7D" w:rsidRDefault="008F5D7D" w:rsidP="008F5D7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4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газете «Лабазинский вестник» и подлежит размещению на официальном сайте муниципального образования в сети Интернет.</w:t>
      </w:r>
    </w:p>
    <w:p w:rsidR="008F5D7D" w:rsidRPr="008F5D7D" w:rsidRDefault="008F5D7D" w:rsidP="008F5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Г.В.Криволапов</w:t>
      </w: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D7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F5D7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                                     Е.Н.Гриднева</w:t>
      </w: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8F5D7D" w:rsidRPr="008F5D7D" w:rsidRDefault="008F5D7D" w:rsidP="008F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F5D7D" w:rsidRPr="008F5D7D" w:rsidRDefault="001046AB" w:rsidP="008F5D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05.09.2022 № 84</w:t>
      </w: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реестра территориального общественного самоуправления в муниципальном образовании Лабазинский сельсовет Курманаевского района Оренбургской области</w:t>
      </w: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Порядок)</w:t>
      </w: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Положением о территориальном общественном самоуправлении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F5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 Лабазинский сельсовет Курманаевского района Оренбургской области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от 26.06.2018 № 87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Лабазинский сельсовет Курманаевского района Оренбургской области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(далее – Реестр) в Администрации муниципального образования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Администрация сельсовета).</w:t>
      </w:r>
      <w:proofErr w:type="gramEnd"/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2. Реестр уставов ведётся в целях учёта количественного и качественного состава территориального общественного самоуправления (далее – ТОС), формирования информационной базы, необходимой для развития ТОС на территории муниципального образования 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3. Реестр ведет Администрация сельсовета на бумажном носителе в виде журнала по форме согласно приложению к настоящему Порядку путем внесения сведений, указанных в пункте 5 настоящего Порядка.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Администрации сельсовета, ответственного за ведение Реестра, (далее - ответственный специалист) и печать Администрации сельсовета.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Оконченные делопроизводством журналы хранятся в Администрации сельсовета.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номер реестровой записи;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lastRenderedPageBreak/>
        <w:t>- дата внесения записи;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наименование ТОС;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границы ТОС;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дата проведения учредительного собрания (конференции) граждан;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 w:rsidRPr="008F5D7D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Pr="008F5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руководителей органов ТОС, контактные телефоны;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структура органов ТОС;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адрес (местонахождение) ТОС.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6. В случае изменения содержащихся в реестре уставов ТОС сведений ранее внесённые сведения сохраняются.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сельсовета о регистрации устава ТОС, в течение 10 рабочих дней со дня регистрации устава ТОС.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F5D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заносится в журнал новая реестровая запись, содержащая точные сведения;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8F5D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5D7D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proofErr w:type="gramStart"/>
      <w:r w:rsidRPr="008F5D7D"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 w:rsidRPr="008F5D7D">
        <w:rPr>
          <w:rFonts w:ascii="Times New Roman" w:eastAsia="Times New Roman" w:hAnsi="Times New Roman" w:cs="Times New Roman"/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9. В случае прекращения деятельности территориального общественного самоуправления,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10. Содержащиеся в реестре сведения о регистрации ТОС предоставляются бесплатно по запросу на имя главы Администрации сельсовета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11. Срок предоставления запрашиваемых сведений не более 30 дней со дня регистрации запроса.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12. Запрос регистрируется в журнале, который ведётся на бумажном носителе.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В журнал вносятся следующие сведения: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дата поступления запроса;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lastRenderedPageBreak/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о запросе: сведения, за которыми обратился заявитель;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sz w:val="28"/>
          <w:szCs w:val="28"/>
        </w:rPr>
        <w:t>- дата и номер ответа.</w:t>
      </w: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8F5D7D" w:rsidSect="008F5D7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5D7D" w:rsidRP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>к Поряд</w:t>
      </w: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F5D7D">
        <w:rPr>
          <w:rFonts w:ascii="Times New Roman" w:hAnsi="Times New Roman" w:cs="Times New Roman"/>
          <w:bCs/>
          <w:sz w:val="28"/>
          <w:szCs w:val="28"/>
        </w:rPr>
        <w:t>у ведения реестра</w:t>
      </w: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</w:t>
      </w: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самоуправле</w:t>
      </w:r>
      <w:r w:rsidRPr="008F5D7D">
        <w:rPr>
          <w:rFonts w:ascii="Times New Roman" w:hAnsi="Times New Roman" w:cs="Times New Roman"/>
          <w:bCs/>
          <w:sz w:val="28"/>
          <w:szCs w:val="28"/>
        </w:rPr>
        <w:t xml:space="preserve">ния в </w:t>
      </w:r>
      <w:proofErr w:type="gramStart"/>
      <w:r w:rsidRPr="008F5D7D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Лабазинский </w:t>
      </w:r>
      <w:r w:rsidRPr="008F5D7D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F5D7D" w:rsidRPr="008F5D7D" w:rsidRDefault="008F5D7D" w:rsidP="008F5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D7D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 района Оренбургской области</w:t>
      </w:r>
    </w:p>
    <w:p w:rsidR="008F5D7D" w:rsidRPr="008F5D7D" w:rsidRDefault="008F5D7D" w:rsidP="008F5D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8F5D7D" w:rsidRPr="008F5D7D" w:rsidRDefault="008F5D7D" w:rsidP="008F5D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D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</w:p>
    <w:p w:rsidR="008F5D7D" w:rsidRPr="008F5D7D" w:rsidRDefault="008F5D7D" w:rsidP="008F5D7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34"/>
        <w:gridCol w:w="1418"/>
        <w:gridCol w:w="1984"/>
        <w:gridCol w:w="2127"/>
        <w:gridCol w:w="1327"/>
        <w:gridCol w:w="1310"/>
        <w:gridCol w:w="1417"/>
        <w:gridCol w:w="1332"/>
        <w:gridCol w:w="1276"/>
        <w:gridCol w:w="1276"/>
      </w:tblGrid>
      <w:tr w:rsidR="008F5D7D" w:rsidRPr="008F5D7D" w:rsidTr="008F5D7D">
        <w:tc>
          <w:tcPr>
            <w:tcW w:w="1134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</w:t>
            </w:r>
          </w:p>
        </w:tc>
        <w:tc>
          <w:tcPr>
            <w:tcW w:w="1418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</w:t>
            </w:r>
          </w:p>
        </w:tc>
        <w:tc>
          <w:tcPr>
            <w:tcW w:w="1984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2127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границы ТОС/ адрес (местонахождение) ТОС</w:t>
            </w:r>
          </w:p>
        </w:tc>
        <w:tc>
          <w:tcPr>
            <w:tcW w:w="1327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дата проведения учредительного собрания (конференции) граждан</w:t>
            </w:r>
          </w:p>
        </w:tc>
        <w:tc>
          <w:tcPr>
            <w:tcW w:w="1310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ТОС, изменений и дополнений в устав ТОС</w:t>
            </w:r>
          </w:p>
        </w:tc>
        <w:tc>
          <w:tcPr>
            <w:tcW w:w="1417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соответствующих решений (постановлений) об установлении границ </w:t>
            </w:r>
            <w:proofErr w:type="spellStart"/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  <w:tc>
          <w:tcPr>
            <w:tcW w:w="1332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руководителей органов ТОС, </w:t>
            </w:r>
            <w:proofErr w:type="spellStart"/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. телефоны</w:t>
            </w:r>
          </w:p>
        </w:tc>
        <w:tc>
          <w:tcPr>
            <w:tcW w:w="1276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hAnsi="Times New Roman" w:cs="Times New Roman"/>
                <w:sz w:val="28"/>
                <w:szCs w:val="28"/>
              </w:rPr>
              <w:t>структура органов ТОС</w:t>
            </w:r>
          </w:p>
        </w:tc>
        <w:tc>
          <w:tcPr>
            <w:tcW w:w="1276" w:type="dxa"/>
          </w:tcPr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сведения </w:t>
            </w:r>
          </w:p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т.ч. о прекращении деятельности ТОС) </w:t>
            </w:r>
          </w:p>
          <w:p w:rsidR="008F5D7D" w:rsidRPr="008F5D7D" w:rsidRDefault="008F5D7D" w:rsidP="008F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7D" w:rsidRPr="008F5D7D" w:rsidTr="008F5D7D">
        <w:tc>
          <w:tcPr>
            <w:tcW w:w="1134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D7D" w:rsidRPr="008F5D7D" w:rsidRDefault="008F5D7D" w:rsidP="008F5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E8F" w:rsidRPr="008F5D7D" w:rsidRDefault="00AC7E8F" w:rsidP="008F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E8F" w:rsidRPr="008F5D7D" w:rsidSect="008F5D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5E31"/>
    <w:multiLevelType w:val="hybridMultilevel"/>
    <w:tmpl w:val="F2F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F62"/>
    <w:multiLevelType w:val="hybridMultilevel"/>
    <w:tmpl w:val="0E542734"/>
    <w:lvl w:ilvl="0" w:tplc="7FD0E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E8F"/>
    <w:rsid w:val="001046AB"/>
    <w:rsid w:val="00240600"/>
    <w:rsid w:val="003959D5"/>
    <w:rsid w:val="003F6043"/>
    <w:rsid w:val="00487F70"/>
    <w:rsid w:val="00627A39"/>
    <w:rsid w:val="006B5173"/>
    <w:rsid w:val="0070173A"/>
    <w:rsid w:val="008F5D7D"/>
    <w:rsid w:val="00A57908"/>
    <w:rsid w:val="00AB5CBB"/>
    <w:rsid w:val="00AC7E8F"/>
    <w:rsid w:val="00AD1E73"/>
    <w:rsid w:val="00B241FB"/>
    <w:rsid w:val="00BC4CD3"/>
    <w:rsid w:val="00E44EEA"/>
    <w:rsid w:val="00F1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8"/>
  </w:style>
  <w:style w:type="paragraph" w:styleId="4">
    <w:name w:val="heading 4"/>
    <w:basedOn w:val="a"/>
    <w:next w:val="a"/>
    <w:link w:val="40"/>
    <w:qFormat/>
    <w:rsid w:val="00BC4C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C4C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8F"/>
    <w:pPr>
      <w:ind w:left="720"/>
      <w:contextualSpacing/>
    </w:pPr>
  </w:style>
  <w:style w:type="table" w:styleId="a4">
    <w:name w:val="Table Grid"/>
    <w:basedOn w:val="a1"/>
    <w:uiPriority w:val="59"/>
    <w:rsid w:val="00AC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C4C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C4C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14</cp:revision>
  <cp:lastPrinted>2022-09-08T10:11:00Z</cp:lastPrinted>
  <dcterms:created xsi:type="dcterms:W3CDTF">2022-06-06T05:15:00Z</dcterms:created>
  <dcterms:modified xsi:type="dcterms:W3CDTF">2022-09-08T10:19:00Z</dcterms:modified>
</cp:coreProperties>
</file>